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0A1B" w14:textId="33FAAE46" w:rsidR="00150D98" w:rsidRPr="00150D98" w:rsidRDefault="00150D98" w:rsidP="00150D98">
      <w:pPr>
        <w:jc w:val="center"/>
        <w:rPr>
          <w:b/>
          <w:bCs/>
          <w:noProof/>
          <w:sz w:val="40"/>
          <w:szCs w:val="40"/>
        </w:rPr>
      </w:pPr>
      <w:r w:rsidRPr="00150D98">
        <w:rPr>
          <w:b/>
          <w:bCs/>
          <w:noProof/>
          <w:sz w:val="40"/>
          <w:szCs w:val="40"/>
          <w:cs/>
        </w:rPr>
        <w:t>คณะกรรมการออกตรวจถังขยะเปียกตำบลสะโน</w:t>
      </w:r>
    </w:p>
    <w:p w14:paraId="459E2E42" w14:textId="45D36A33" w:rsidR="008B3353" w:rsidRDefault="00150D98">
      <w:r>
        <w:rPr>
          <w:noProof/>
        </w:rPr>
        <w:drawing>
          <wp:inline distT="0" distB="0" distL="0" distR="0" wp14:anchorId="14AAAE5B" wp14:editId="13D41A8C">
            <wp:extent cx="5944235" cy="3676015"/>
            <wp:effectExtent l="0" t="0" r="0" b="63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DE885" w14:textId="72C67FDC" w:rsidR="00150D98" w:rsidRDefault="00150D98">
      <w:r w:rsidRPr="00CE01CA">
        <w:rPr>
          <w:noProof/>
        </w:rPr>
        <w:drawing>
          <wp:inline distT="0" distB="0" distL="0" distR="0" wp14:anchorId="4424191A" wp14:editId="63AB8327">
            <wp:extent cx="5731510" cy="3251530"/>
            <wp:effectExtent l="0" t="0" r="2540" b="6350"/>
            <wp:docPr id="5234490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490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D98" w:rsidSect="00150D98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98"/>
    <w:rsid w:val="00150D98"/>
    <w:rsid w:val="008B3353"/>
    <w:rsid w:val="00E6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CBCF7"/>
  <w15:chartTrackingRefBased/>
  <w15:docId w15:val="{FD61808E-36A0-4CE4-8496-70F32FBD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User_Lenovo</dc:creator>
  <cp:keywords/>
  <dc:description/>
  <cp:lastModifiedBy>User_Lenovo</cp:lastModifiedBy>
  <cp:revision>2</cp:revision>
  <dcterms:created xsi:type="dcterms:W3CDTF">2024-02-14T03:50:00Z</dcterms:created>
  <dcterms:modified xsi:type="dcterms:W3CDTF">2024-02-14T03:50:00Z</dcterms:modified>
</cp:coreProperties>
</file>